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204"/>
        <w:tblOverlap w:val="never"/>
        <w:tblW w:w="100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96"/>
        <w:gridCol w:w="1314"/>
        <w:gridCol w:w="561"/>
        <w:gridCol w:w="1034"/>
        <w:gridCol w:w="1065"/>
        <w:gridCol w:w="585"/>
        <w:gridCol w:w="1116"/>
        <w:gridCol w:w="799"/>
        <w:gridCol w:w="85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0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735"/>
                <w:tab w:val="center" w:pos="5046"/>
              </w:tabs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附表：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widowControl/>
              <w:tabs>
                <w:tab w:val="left" w:pos="735"/>
                <w:tab w:val="center" w:pos="5046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2021年公司外招报名表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00"/>
              </w:tabs>
              <w:ind w:right="960" w:rightChars="495"/>
              <w:jc w:val="left"/>
              <w:textAlignment w:val="center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现居住地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（具体到小区）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持有技能操作证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毕业证证书编号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学信网在线验证码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联系邮箱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历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在岗时间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0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说明：1.报考人员提交有关信息应全面、准确、有效，因报名人员填报失误、填报信息不一致或故意</w:t>
            </w: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填报虚假信息造成的后果由报名人员本人承担。</w:t>
            </w: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2.恶意篡改报名表，视为无效。提交报名表以word形式为准，以其他形式提交视为无效。</w:t>
            </w: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383" w:right="1689" w:bottom="1383" w:left="1689" w:header="851" w:footer="992" w:gutter="0"/>
      <w:cols w:space="0" w:num="1"/>
      <w:rtlGutter w:val="0"/>
      <w:docGrid w:type="linesAndChars" w:linePitch="319" w:charSpace="-3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3894"/>
    <w:rsid w:val="03B74378"/>
    <w:rsid w:val="058C3DEB"/>
    <w:rsid w:val="1FD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2021-11-02T07:54:00Z</dcterms:created>
  <dc:creator>我不是黄蓉</dc:creator>
  <cp:lastModifiedBy>我不是黄蓉</cp:lastModifiedBy>
  <dcterms:modified xsi:type="dcterms:W3CDTF">2021-11-02T07:54:21Z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905B7F7CAD044219BDD8BA535C7A1602</vt:lpwstr>
  </property>
</Properties>
</file>